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238" w:rsidRDefault="004D694F" w:rsidP="00190238"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:rsidR="00153472" w:rsidRPr="007F0EF6" w:rsidRDefault="00153472" w:rsidP="00153472">
      <w:pPr>
        <w:rPr>
          <w:rFonts w:ascii="Arial" w:hAnsi="Arial" w:cs="Arial"/>
          <w:sz w:val="20"/>
          <w:szCs w:val="20"/>
        </w:rPr>
      </w:pPr>
      <w:r w:rsidRPr="007F0EF6"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</w:t>
      </w:r>
      <w:r w:rsidRPr="007F0EF6">
        <w:rPr>
          <w:rFonts w:ascii="Arial" w:hAnsi="Arial" w:cs="Arial"/>
          <w:sz w:val="20"/>
          <w:szCs w:val="20"/>
        </w:rPr>
        <w:t xml:space="preserve">Działdowo, dnia </w:t>
      </w:r>
      <w:r>
        <w:rPr>
          <w:rFonts w:ascii="Arial" w:hAnsi="Arial" w:cs="Arial"/>
          <w:sz w:val="20"/>
          <w:szCs w:val="20"/>
        </w:rPr>
        <w:t xml:space="preserve"> 21</w:t>
      </w:r>
      <w:r w:rsidRPr="001C308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11</w:t>
      </w:r>
      <w:r w:rsidRPr="001C308E">
        <w:rPr>
          <w:rFonts w:ascii="Arial" w:hAnsi="Arial" w:cs="Arial"/>
          <w:sz w:val="20"/>
          <w:szCs w:val="20"/>
        </w:rPr>
        <w:t>.202</w:t>
      </w:r>
      <w:r>
        <w:rPr>
          <w:rFonts w:ascii="Arial" w:hAnsi="Arial" w:cs="Arial"/>
          <w:sz w:val="20"/>
          <w:szCs w:val="20"/>
        </w:rPr>
        <w:t>2</w:t>
      </w:r>
      <w:r w:rsidRPr="001C308E">
        <w:rPr>
          <w:rFonts w:ascii="Arial" w:hAnsi="Arial" w:cs="Arial"/>
          <w:sz w:val="20"/>
          <w:szCs w:val="20"/>
        </w:rPr>
        <w:t>r.</w:t>
      </w:r>
    </w:p>
    <w:p w:rsidR="00153472" w:rsidRPr="007F0EF6" w:rsidRDefault="00153472" w:rsidP="00153472">
      <w:pPr>
        <w:rPr>
          <w:rFonts w:ascii="Arial" w:hAnsi="Arial" w:cs="Arial"/>
          <w:b/>
          <w:sz w:val="20"/>
          <w:szCs w:val="20"/>
        </w:rPr>
      </w:pPr>
      <w:r w:rsidRPr="007F0EF6">
        <w:rPr>
          <w:rFonts w:ascii="Arial" w:hAnsi="Arial" w:cs="Arial"/>
          <w:b/>
          <w:sz w:val="20"/>
          <w:szCs w:val="20"/>
        </w:rPr>
        <w:t>FZK.271.</w:t>
      </w:r>
      <w:r>
        <w:rPr>
          <w:rFonts w:ascii="Arial" w:hAnsi="Arial" w:cs="Arial"/>
          <w:b/>
          <w:sz w:val="20"/>
          <w:szCs w:val="20"/>
        </w:rPr>
        <w:t>18</w:t>
      </w:r>
      <w:r w:rsidRPr="007F0EF6">
        <w:rPr>
          <w:rFonts w:ascii="Arial" w:hAnsi="Arial" w:cs="Arial"/>
          <w:b/>
          <w:sz w:val="20"/>
          <w:szCs w:val="20"/>
        </w:rPr>
        <w:t>.202</w:t>
      </w:r>
      <w:r>
        <w:rPr>
          <w:rFonts w:ascii="Arial" w:hAnsi="Arial" w:cs="Arial"/>
          <w:b/>
          <w:sz w:val="20"/>
          <w:szCs w:val="20"/>
        </w:rPr>
        <w:t>2</w:t>
      </w:r>
    </w:p>
    <w:p w:rsidR="00153472" w:rsidRPr="007F0EF6" w:rsidRDefault="00153472" w:rsidP="00153472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>Gmina Działdowo</w:t>
      </w:r>
    </w:p>
    <w:p w:rsidR="00153472" w:rsidRPr="007F0EF6" w:rsidRDefault="00153472" w:rsidP="00153472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>ul. Księżodworska 10</w:t>
      </w:r>
    </w:p>
    <w:p w:rsidR="00153472" w:rsidRPr="007F0EF6" w:rsidRDefault="00153472" w:rsidP="00153472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>13-200 Działdowo</w:t>
      </w:r>
    </w:p>
    <w:p w:rsidR="00153472" w:rsidRPr="00B139D7" w:rsidRDefault="00153472" w:rsidP="0015347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 xml:space="preserve">     Wykonawcy biorący udział</w:t>
      </w:r>
    </w:p>
    <w:p w:rsidR="00153472" w:rsidRPr="00B139D7" w:rsidRDefault="00153472" w:rsidP="00153472">
      <w:pPr>
        <w:rPr>
          <w:rFonts w:ascii="Arial" w:hAnsi="Arial" w:cs="Arial"/>
          <w:b/>
          <w:sz w:val="20"/>
          <w:szCs w:val="20"/>
        </w:rPr>
      </w:pP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  <w:t>w postępowaniu nr FZK.271.</w:t>
      </w:r>
      <w:r>
        <w:rPr>
          <w:rFonts w:ascii="Arial" w:hAnsi="Arial" w:cs="Arial"/>
          <w:b/>
          <w:sz w:val="20"/>
          <w:szCs w:val="20"/>
        </w:rPr>
        <w:t>18</w:t>
      </w:r>
      <w:r w:rsidRPr="00B139D7">
        <w:rPr>
          <w:rFonts w:ascii="Arial" w:hAnsi="Arial" w:cs="Arial"/>
          <w:b/>
          <w:sz w:val="20"/>
          <w:szCs w:val="20"/>
        </w:rPr>
        <w:t>.202</w:t>
      </w:r>
      <w:r>
        <w:rPr>
          <w:rFonts w:ascii="Arial" w:hAnsi="Arial" w:cs="Arial"/>
          <w:b/>
          <w:sz w:val="20"/>
          <w:szCs w:val="20"/>
        </w:rPr>
        <w:t>2</w:t>
      </w:r>
    </w:p>
    <w:p w:rsidR="00153472" w:rsidRDefault="00153472" w:rsidP="00153472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  <w:iCs/>
          <w:sz w:val="14"/>
          <w:szCs w:val="14"/>
        </w:rPr>
      </w:pPr>
    </w:p>
    <w:p w:rsidR="00153472" w:rsidRPr="00E10E07" w:rsidRDefault="00153472" w:rsidP="00153472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  <w:iCs/>
          <w:sz w:val="14"/>
          <w:szCs w:val="14"/>
        </w:rPr>
      </w:pPr>
      <w:r w:rsidRPr="00E10E07">
        <w:rPr>
          <w:rFonts w:ascii="Arial" w:hAnsi="Arial" w:cs="Arial"/>
          <w:i/>
          <w:iCs/>
          <w:sz w:val="14"/>
          <w:szCs w:val="14"/>
        </w:rPr>
        <w:t>Strona internetowa prowadzonego postępowania</w:t>
      </w:r>
      <w:r>
        <w:rPr>
          <w:rFonts w:ascii="Arial" w:hAnsi="Arial" w:cs="Arial"/>
          <w:i/>
          <w:iCs/>
          <w:sz w:val="14"/>
          <w:szCs w:val="14"/>
        </w:rPr>
        <w:t xml:space="preserve">: </w:t>
      </w:r>
      <w:r w:rsidRPr="00E10E07">
        <w:rPr>
          <w:rFonts w:ascii="Arial" w:hAnsi="Arial" w:cs="Arial"/>
          <w:i/>
          <w:sz w:val="14"/>
          <w:szCs w:val="14"/>
        </w:rPr>
        <w:t>https://miniportal.uzp.gov.pl.</w:t>
      </w:r>
      <w:r w:rsidRPr="00F10863">
        <w:rPr>
          <w:rFonts w:ascii="Arial" w:hAnsi="Arial" w:cs="Arial"/>
          <w:i/>
          <w:iCs/>
          <w:sz w:val="14"/>
          <w:szCs w:val="14"/>
        </w:rPr>
        <w:t xml:space="preserve"> </w:t>
      </w:r>
      <w:r w:rsidRPr="00E10E07">
        <w:rPr>
          <w:rFonts w:ascii="Arial" w:hAnsi="Arial" w:cs="Arial"/>
          <w:i/>
          <w:iCs/>
          <w:sz w:val="14"/>
          <w:szCs w:val="14"/>
        </w:rPr>
        <w:t>:</w:t>
      </w:r>
      <w:r w:rsidRPr="00E10E07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i/>
          <w:sz w:val="14"/>
          <w:szCs w:val="14"/>
        </w:rPr>
        <w:t>http://dzialdowo.ug.gov.pl.</w:t>
      </w:r>
    </w:p>
    <w:p w:rsidR="00153472" w:rsidRPr="006B4C78" w:rsidRDefault="00153472" w:rsidP="00153472">
      <w:pPr>
        <w:jc w:val="center"/>
        <w:rPr>
          <w:rFonts w:ascii="Arial" w:hAnsi="Arial" w:cs="Arial"/>
          <w:b/>
          <w:sz w:val="20"/>
          <w:szCs w:val="20"/>
        </w:rPr>
      </w:pPr>
    </w:p>
    <w:p w:rsidR="00153472" w:rsidRPr="00153472" w:rsidRDefault="00153472" w:rsidP="00153472">
      <w:pPr>
        <w:jc w:val="center"/>
        <w:rPr>
          <w:rFonts w:ascii="Arial" w:hAnsi="Arial" w:cs="Arial"/>
          <w:b/>
        </w:rPr>
      </w:pPr>
      <w:r w:rsidRPr="00153472">
        <w:rPr>
          <w:rFonts w:ascii="Arial" w:hAnsi="Arial" w:cs="Arial"/>
          <w:b/>
        </w:rPr>
        <w:t>INFORMACJA O WYBORZE OFERTY NAJKORZYSTNIEJSZEJ</w:t>
      </w:r>
    </w:p>
    <w:p w:rsidR="00153472" w:rsidRPr="00153472" w:rsidRDefault="00153472" w:rsidP="00153472">
      <w:pPr>
        <w:pStyle w:val="p"/>
        <w:spacing w:line="360" w:lineRule="auto"/>
        <w:jc w:val="center"/>
        <w:rPr>
          <w:rFonts w:ascii="Arial" w:hAnsi="Arial" w:cs="Arial"/>
          <w:b/>
          <w:i/>
        </w:rPr>
      </w:pPr>
      <w:r w:rsidRPr="00153472">
        <w:rPr>
          <w:rFonts w:ascii="Arial" w:hAnsi="Arial" w:cs="Arial"/>
          <w:sz w:val="20"/>
          <w:szCs w:val="20"/>
        </w:rPr>
        <w:t>Nazwa zamówienia pn. „Utworzenie infrastruktury rekreacyjnej na terenie Gminy Działdowo,</w:t>
      </w:r>
      <w:r>
        <w:rPr>
          <w:rFonts w:ascii="Arial" w:hAnsi="Arial" w:cs="Arial"/>
          <w:sz w:val="20"/>
          <w:szCs w:val="20"/>
        </w:rPr>
        <w:t xml:space="preserve">                         </w:t>
      </w:r>
      <w:r w:rsidRPr="00153472">
        <w:rPr>
          <w:rFonts w:ascii="Arial" w:hAnsi="Arial" w:cs="Arial"/>
          <w:sz w:val="20"/>
          <w:szCs w:val="20"/>
        </w:rPr>
        <w:t xml:space="preserve"> w miejscowościach Pierławki i Petrykozy</w:t>
      </w:r>
      <w:r w:rsidRPr="00153472">
        <w:rPr>
          <w:rFonts w:ascii="Arial" w:hAnsi="Arial" w:cs="Arial"/>
        </w:rPr>
        <w:t>”</w:t>
      </w:r>
    </w:p>
    <w:p w:rsidR="00153472" w:rsidRPr="00153472" w:rsidRDefault="00153472" w:rsidP="00153472">
      <w:pPr>
        <w:pStyle w:val="Nagwek2"/>
        <w:tabs>
          <w:tab w:val="clear" w:pos="576"/>
        </w:tabs>
        <w:spacing w:line="360" w:lineRule="auto"/>
        <w:ind w:left="0" w:firstLine="0"/>
        <w:jc w:val="both"/>
        <w:rPr>
          <w:rStyle w:val="bold"/>
          <w:b w:val="0"/>
          <w:sz w:val="20"/>
          <w:szCs w:val="20"/>
        </w:rPr>
      </w:pPr>
      <w:r w:rsidRPr="00153472">
        <w:rPr>
          <w:rStyle w:val="bold"/>
          <w:b w:val="0"/>
          <w:sz w:val="20"/>
          <w:szCs w:val="20"/>
        </w:rPr>
        <w:t>Zgodnie z art. 253 ust. 1 ustawy z dnia 11 września 2019r. – Prawo zamówień publicznych              (Dz. U. z 2022r. poz. 1710 ze zm.</w:t>
      </w:r>
      <w:r>
        <w:rPr>
          <w:rStyle w:val="bold"/>
          <w:b w:val="0"/>
          <w:sz w:val="20"/>
          <w:szCs w:val="20"/>
        </w:rPr>
        <w:t>)</w:t>
      </w:r>
      <w:r w:rsidRPr="00153472">
        <w:rPr>
          <w:rStyle w:val="bold"/>
          <w:b w:val="0"/>
          <w:sz w:val="20"/>
          <w:szCs w:val="20"/>
        </w:rPr>
        <w:t xml:space="preserve"> Zamawiający informuje równocześnie wszystkich Wykonawców o:</w:t>
      </w:r>
    </w:p>
    <w:p w:rsidR="00153472" w:rsidRPr="00B139D7" w:rsidRDefault="00153472" w:rsidP="00153472">
      <w:pPr>
        <w:spacing w:line="360" w:lineRule="auto"/>
        <w:jc w:val="both"/>
        <w:rPr>
          <w:rStyle w:val="bold"/>
          <w:sz w:val="20"/>
          <w:szCs w:val="20"/>
        </w:rPr>
      </w:pPr>
      <w:r w:rsidRPr="00B139D7">
        <w:rPr>
          <w:rStyle w:val="bold"/>
          <w:sz w:val="20"/>
          <w:szCs w:val="20"/>
        </w:rPr>
        <w:t>I. WYBORZE OFERTY NAJKORZYSTNIEJSZEJ:</w:t>
      </w:r>
    </w:p>
    <w:p w:rsidR="00153472" w:rsidRPr="00B139D7" w:rsidRDefault="00153472" w:rsidP="00153472">
      <w:pPr>
        <w:jc w:val="both"/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Wyboru najkorzystniejszej oferty  dokonano na podstawie kryteriów oceny ofert określonych  w pkt. </w:t>
      </w:r>
      <w:r>
        <w:rPr>
          <w:rFonts w:ascii="Arial" w:hAnsi="Arial" w:cs="Arial"/>
          <w:sz w:val="20"/>
          <w:szCs w:val="20"/>
        </w:rPr>
        <w:t xml:space="preserve"> </w:t>
      </w:r>
      <w:r w:rsidRPr="00B139D7">
        <w:rPr>
          <w:rFonts w:ascii="Arial" w:hAnsi="Arial" w:cs="Arial"/>
          <w:sz w:val="20"/>
          <w:szCs w:val="20"/>
        </w:rPr>
        <w:t>17 SWZ.</w:t>
      </w:r>
    </w:p>
    <w:p w:rsidR="00153472" w:rsidRPr="00B139D7" w:rsidRDefault="00153472" w:rsidP="00153472">
      <w:pPr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>Wybrana została oferta złożona przez:</w:t>
      </w:r>
    </w:p>
    <w:p w:rsidR="00153472" w:rsidRPr="00153472" w:rsidRDefault="00153472" w:rsidP="00153472">
      <w:pPr>
        <w:pStyle w:val="Bezodstpw"/>
        <w:spacing w:line="360" w:lineRule="auto"/>
        <w:rPr>
          <w:rFonts w:ascii="Arial" w:hAnsi="Arial" w:cs="Arial"/>
          <w:b/>
          <w:sz w:val="20"/>
          <w:szCs w:val="20"/>
        </w:rPr>
      </w:pPr>
      <w:r w:rsidRPr="00153472">
        <w:rPr>
          <w:rFonts w:ascii="Arial" w:hAnsi="Arial" w:cs="Arial"/>
          <w:b/>
          <w:sz w:val="20"/>
          <w:szCs w:val="20"/>
        </w:rPr>
        <w:t>HALTOM SPORT TOMASZ TYLICKI</w:t>
      </w:r>
      <w:r w:rsidRPr="00153472">
        <w:rPr>
          <w:rFonts w:ascii="Arial" w:hAnsi="Arial" w:cs="Arial"/>
          <w:b/>
          <w:sz w:val="20"/>
          <w:szCs w:val="20"/>
        </w:rPr>
        <w:br/>
        <w:t>ul. Jasna 1A</w:t>
      </w:r>
    </w:p>
    <w:p w:rsidR="00153472" w:rsidRPr="00153472" w:rsidRDefault="00153472" w:rsidP="00153472">
      <w:pPr>
        <w:pStyle w:val="Bezodstpw"/>
        <w:spacing w:line="360" w:lineRule="auto"/>
        <w:rPr>
          <w:rFonts w:ascii="Arial" w:hAnsi="Arial" w:cs="Arial"/>
          <w:b/>
          <w:sz w:val="20"/>
          <w:szCs w:val="20"/>
        </w:rPr>
      </w:pPr>
      <w:r w:rsidRPr="00153472">
        <w:rPr>
          <w:rFonts w:ascii="Arial" w:hAnsi="Arial" w:cs="Arial"/>
          <w:b/>
          <w:sz w:val="20"/>
          <w:szCs w:val="20"/>
        </w:rPr>
        <w:t xml:space="preserve">06-500 Mława </w:t>
      </w:r>
    </w:p>
    <w:p w:rsidR="00153472" w:rsidRPr="00B139D7" w:rsidRDefault="00153472" w:rsidP="00153472">
      <w:pPr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z ceną wykonania przedmiotu zamówienia w </w:t>
      </w:r>
      <w:r w:rsidRPr="00AD2B9C">
        <w:rPr>
          <w:rFonts w:ascii="Arial" w:hAnsi="Arial" w:cs="Arial"/>
          <w:sz w:val="20"/>
          <w:szCs w:val="20"/>
        </w:rPr>
        <w:t xml:space="preserve">wysokości  </w:t>
      </w:r>
      <w:r w:rsidRPr="00153472">
        <w:rPr>
          <w:rFonts w:ascii="Arial" w:hAnsi="Arial" w:cs="Arial"/>
          <w:sz w:val="20"/>
          <w:szCs w:val="20"/>
          <w:u w:val="single"/>
        </w:rPr>
        <w:t>230 089,70 zł</w:t>
      </w:r>
      <w:r w:rsidRPr="0015347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153472">
        <w:rPr>
          <w:rFonts w:ascii="Arial" w:hAnsi="Arial" w:cs="Arial"/>
          <w:sz w:val="20"/>
          <w:szCs w:val="20"/>
          <w:u w:val="single"/>
        </w:rPr>
        <w:t xml:space="preserve"> brutto.</w:t>
      </w:r>
    </w:p>
    <w:p w:rsidR="00153472" w:rsidRPr="00B139D7" w:rsidRDefault="00153472" w:rsidP="00153472">
      <w:pPr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>Uzasadnienie wyboru najkorzystniejszej oferty:</w:t>
      </w:r>
    </w:p>
    <w:p w:rsidR="00153472" w:rsidRPr="00B139D7" w:rsidRDefault="00153472" w:rsidP="0015347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Oferta najkorzystniejsza spełnia wszystkie warunki wymagane przez Zamawiającego określone </w:t>
      </w:r>
      <w:r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B139D7">
        <w:rPr>
          <w:rFonts w:ascii="Arial" w:hAnsi="Arial" w:cs="Arial"/>
          <w:sz w:val="20"/>
          <w:szCs w:val="20"/>
        </w:rPr>
        <w:t>w SWZ i uzyskała największą liczbę punktów na podstawie kryteriów oceny ofert określonych w pkt. 17 SWZ. Oferta otrzymała najwyższą liczbę punktów tj. 100.</w:t>
      </w:r>
    </w:p>
    <w:p w:rsidR="00153472" w:rsidRDefault="00153472" w:rsidP="00153472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153472" w:rsidRDefault="00153472" w:rsidP="00153472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153472" w:rsidRDefault="00153472" w:rsidP="00153472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Ponadto Zamawiający przedstawia nazwy albo imiona i nazwiska, siedziby albo miejsca zamieszkania, jeżeli są miejscami wykonywania działalności wykonawców, którzy złożyli ofert, a także punktację </w:t>
      </w:r>
      <w:r>
        <w:rPr>
          <w:rFonts w:ascii="Arial" w:hAnsi="Arial" w:cs="Arial"/>
          <w:sz w:val="20"/>
          <w:szCs w:val="20"/>
        </w:rPr>
        <w:t>przyznaną ofertom w każdym kryterium oceny ofert i łączną punktację:</w:t>
      </w:r>
    </w:p>
    <w:tbl>
      <w:tblPr>
        <w:tblStyle w:val="Tabela-Siatka"/>
        <w:tblW w:w="0" w:type="auto"/>
        <w:tblLook w:val="04A0"/>
      </w:tblPr>
      <w:tblGrid>
        <w:gridCol w:w="675"/>
        <w:gridCol w:w="1957"/>
        <w:gridCol w:w="1316"/>
        <w:gridCol w:w="1316"/>
        <w:gridCol w:w="1316"/>
        <w:gridCol w:w="1316"/>
        <w:gridCol w:w="1316"/>
      </w:tblGrid>
      <w:tr w:rsidR="00153472" w:rsidTr="00867403">
        <w:tc>
          <w:tcPr>
            <w:tcW w:w="675" w:type="dxa"/>
            <w:vAlign w:val="center"/>
          </w:tcPr>
          <w:p w:rsidR="00153472" w:rsidRPr="004A4DA8" w:rsidRDefault="00153472" w:rsidP="008674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Nr oferty</w:t>
            </w:r>
          </w:p>
        </w:tc>
        <w:tc>
          <w:tcPr>
            <w:tcW w:w="1957" w:type="dxa"/>
            <w:vAlign w:val="center"/>
          </w:tcPr>
          <w:p w:rsidR="00153472" w:rsidRPr="004A4DA8" w:rsidRDefault="00153472" w:rsidP="008674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Nazwa (firma) i adres wykonawcy</w:t>
            </w:r>
          </w:p>
        </w:tc>
        <w:tc>
          <w:tcPr>
            <w:tcW w:w="1316" w:type="dxa"/>
            <w:vAlign w:val="center"/>
          </w:tcPr>
          <w:p w:rsidR="00153472" w:rsidRPr="004A4DA8" w:rsidRDefault="00153472" w:rsidP="008674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Kryterium:</w:t>
            </w:r>
          </w:p>
          <w:p w:rsidR="00153472" w:rsidRPr="004A4DA8" w:rsidRDefault="00153472" w:rsidP="008674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Cena oferty (zł brutto)</w:t>
            </w:r>
          </w:p>
        </w:tc>
        <w:tc>
          <w:tcPr>
            <w:tcW w:w="1316" w:type="dxa"/>
            <w:vAlign w:val="center"/>
          </w:tcPr>
          <w:p w:rsidR="00153472" w:rsidRPr="004A4DA8" w:rsidRDefault="00153472" w:rsidP="008674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Liczba punktów w kryterium Cena</w:t>
            </w:r>
          </w:p>
          <w:p w:rsidR="00153472" w:rsidRPr="004A4DA8" w:rsidRDefault="00153472" w:rsidP="008674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4DA8">
              <w:rPr>
                <w:rFonts w:ascii="Arial" w:hAnsi="Arial" w:cs="Arial"/>
                <w:b/>
                <w:sz w:val="18"/>
                <w:szCs w:val="18"/>
              </w:rPr>
              <w:t>Cena – 60%</w:t>
            </w:r>
          </w:p>
        </w:tc>
        <w:tc>
          <w:tcPr>
            <w:tcW w:w="1316" w:type="dxa"/>
            <w:vAlign w:val="center"/>
          </w:tcPr>
          <w:p w:rsidR="00153472" w:rsidRPr="004A4DA8" w:rsidRDefault="00153472" w:rsidP="008674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Kryterium: Gwarancja</w:t>
            </w:r>
          </w:p>
        </w:tc>
        <w:tc>
          <w:tcPr>
            <w:tcW w:w="1316" w:type="dxa"/>
            <w:vAlign w:val="center"/>
          </w:tcPr>
          <w:p w:rsidR="00153472" w:rsidRPr="004A4DA8" w:rsidRDefault="00153472" w:rsidP="008674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Liczba punktów w kryterium Gwarancja</w:t>
            </w:r>
          </w:p>
          <w:p w:rsidR="00153472" w:rsidRPr="004A4DA8" w:rsidRDefault="00153472" w:rsidP="008674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4DA8">
              <w:rPr>
                <w:rFonts w:ascii="Arial" w:hAnsi="Arial" w:cs="Arial"/>
                <w:b/>
                <w:sz w:val="18"/>
                <w:szCs w:val="18"/>
              </w:rPr>
              <w:t>Gwarancja – 40%</w:t>
            </w:r>
          </w:p>
        </w:tc>
        <w:tc>
          <w:tcPr>
            <w:tcW w:w="1316" w:type="dxa"/>
            <w:vAlign w:val="center"/>
          </w:tcPr>
          <w:p w:rsidR="00153472" w:rsidRPr="004A4DA8" w:rsidRDefault="00153472" w:rsidP="008674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Łączna punktacja</w:t>
            </w:r>
          </w:p>
        </w:tc>
      </w:tr>
      <w:tr w:rsidR="00153472" w:rsidTr="00867403">
        <w:trPr>
          <w:trHeight w:val="775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153472" w:rsidRPr="00A47FDA" w:rsidRDefault="00153472" w:rsidP="008674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153472" w:rsidRPr="00B7160B" w:rsidRDefault="00153472" w:rsidP="00867403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HALTOM  SPORT Tomasz  Tylicki </w:t>
            </w:r>
          </w:p>
          <w:p w:rsidR="00153472" w:rsidRPr="00B7160B" w:rsidRDefault="00153472" w:rsidP="00867403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B7160B">
              <w:rPr>
                <w:rFonts w:ascii="Arial" w:hAnsi="Arial" w:cs="Arial"/>
                <w:sz w:val="15"/>
                <w:szCs w:val="15"/>
              </w:rPr>
              <w:t xml:space="preserve">ul. </w:t>
            </w:r>
            <w:r>
              <w:rPr>
                <w:rFonts w:ascii="Arial" w:hAnsi="Arial" w:cs="Arial"/>
                <w:sz w:val="15"/>
                <w:szCs w:val="15"/>
              </w:rPr>
              <w:t>Jasna 1A</w:t>
            </w:r>
          </w:p>
          <w:p w:rsidR="00153472" w:rsidRPr="00B7160B" w:rsidRDefault="00153472" w:rsidP="00867403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B7160B">
              <w:rPr>
                <w:rFonts w:ascii="Arial" w:hAnsi="Arial" w:cs="Arial"/>
                <w:sz w:val="15"/>
                <w:szCs w:val="15"/>
              </w:rPr>
              <w:t>06-500 Mława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153472" w:rsidRPr="00184250" w:rsidRDefault="00153472" w:rsidP="00867403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230 089,70</w:t>
            </w:r>
            <w:r w:rsidRPr="00184250">
              <w:rPr>
                <w:rFonts w:ascii="Arial" w:hAnsi="Arial" w:cs="Arial"/>
                <w:sz w:val="16"/>
                <w:szCs w:val="16"/>
              </w:rPr>
              <w:t xml:space="preserve"> zł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153472" w:rsidRPr="00D03784" w:rsidRDefault="00153472" w:rsidP="008674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3784">
              <w:rPr>
                <w:rFonts w:ascii="Arial" w:hAnsi="Arial" w:cs="Arial"/>
                <w:b/>
                <w:sz w:val="18"/>
                <w:szCs w:val="18"/>
              </w:rPr>
              <w:t>60,00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153472" w:rsidRDefault="00153472" w:rsidP="00867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60 miesięcy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153472" w:rsidRPr="00D03784" w:rsidRDefault="00153472" w:rsidP="008674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3784">
              <w:rPr>
                <w:rFonts w:ascii="Arial" w:hAnsi="Arial" w:cs="Arial"/>
                <w:b/>
                <w:sz w:val="18"/>
                <w:szCs w:val="18"/>
              </w:rPr>
              <w:t>40,00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153472" w:rsidRPr="008D0562" w:rsidRDefault="00153472" w:rsidP="008674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100,00</w:t>
            </w:r>
          </w:p>
        </w:tc>
      </w:tr>
    </w:tbl>
    <w:p w:rsidR="00153472" w:rsidRDefault="00153472" w:rsidP="00153472">
      <w:pPr>
        <w:spacing w:line="360" w:lineRule="auto"/>
        <w:rPr>
          <w:rFonts w:ascii="Arial" w:hAnsi="Arial" w:cs="Arial"/>
          <w:sz w:val="20"/>
          <w:szCs w:val="20"/>
        </w:rPr>
      </w:pPr>
    </w:p>
    <w:p w:rsidR="00153472" w:rsidRDefault="00153472" w:rsidP="00153472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Jednocześnie Zamawiający informuje, ze wobec czynności Zamawiającego przysługuje Wykonawcom środki ochrony prawnej w terminach i zgodnie z zasadami określonymi w Dziale IX PZP. </w:t>
      </w:r>
    </w:p>
    <w:p w:rsidR="00153472" w:rsidRPr="00015888" w:rsidRDefault="00153472" w:rsidP="00153472">
      <w:pPr>
        <w:spacing w:line="360" w:lineRule="auto"/>
        <w:ind w:left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603C3">
        <w:rPr>
          <w:rFonts w:ascii="Arial" w:hAnsi="Arial" w:cs="Arial"/>
          <w:sz w:val="14"/>
          <w:szCs w:val="14"/>
        </w:rPr>
        <w:t xml:space="preserve">                                           </w:t>
      </w:r>
      <w:r>
        <w:rPr>
          <w:rFonts w:ascii="Arial" w:hAnsi="Arial" w:cs="Arial"/>
          <w:sz w:val="14"/>
          <w:szCs w:val="14"/>
        </w:rPr>
        <w:t xml:space="preserve">                                           </w:t>
      </w:r>
      <w:r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015888">
        <w:rPr>
          <w:rFonts w:ascii="Arial" w:hAnsi="Arial" w:cs="Arial"/>
          <w:sz w:val="16"/>
          <w:szCs w:val="16"/>
        </w:rPr>
        <w:t xml:space="preserve"> W</w:t>
      </w:r>
      <w:r>
        <w:rPr>
          <w:rFonts w:ascii="Arial" w:hAnsi="Arial" w:cs="Arial"/>
          <w:sz w:val="16"/>
          <w:szCs w:val="16"/>
        </w:rPr>
        <w:t>Ó</w:t>
      </w:r>
      <w:r w:rsidRPr="00015888">
        <w:rPr>
          <w:rFonts w:ascii="Arial" w:hAnsi="Arial" w:cs="Arial"/>
          <w:sz w:val="16"/>
          <w:szCs w:val="16"/>
        </w:rPr>
        <w:t>JT</w:t>
      </w:r>
    </w:p>
    <w:p w:rsidR="00153472" w:rsidRPr="00015888" w:rsidRDefault="00153472" w:rsidP="00153472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015888">
        <w:rPr>
          <w:rFonts w:ascii="Arial" w:hAnsi="Arial" w:cs="Arial"/>
          <w:sz w:val="16"/>
          <w:szCs w:val="16"/>
        </w:rPr>
        <w:tab/>
      </w:r>
      <w:r w:rsidRPr="00015888">
        <w:rPr>
          <w:rFonts w:ascii="Arial" w:hAnsi="Arial" w:cs="Arial"/>
          <w:sz w:val="16"/>
          <w:szCs w:val="16"/>
        </w:rPr>
        <w:tab/>
      </w:r>
      <w:r w:rsidRPr="00015888">
        <w:rPr>
          <w:rFonts w:ascii="Arial" w:hAnsi="Arial" w:cs="Arial"/>
          <w:sz w:val="16"/>
          <w:szCs w:val="16"/>
        </w:rPr>
        <w:tab/>
      </w:r>
      <w:r w:rsidRPr="00015888">
        <w:rPr>
          <w:rFonts w:ascii="Arial" w:hAnsi="Arial" w:cs="Arial"/>
          <w:sz w:val="16"/>
          <w:szCs w:val="16"/>
        </w:rPr>
        <w:tab/>
      </w:r>
      <w:r w:rsidRPr="00015888">
        <w:rPr>
          <w:rFonts w:ascii="Arial" w:hAnsi="Arial" w:cs="Arial"/>
          <w:sz w:val="16"/>
          <w:szCs w:val="16"/>
        </w:rPr>
        <w:tab/>
      </w:r>
      <w:r w:rsidRPr="00015888">
        <w:rPr>
          <w:rFonts w:ascii="Arial" w:hAnsi="Arial" w:cs="Arial"/>
          <w:sz w:val="16"/>
          <w:szCs w:val="16"/>
        </w:rPr>
        <w:tab/>
      </w:r>
      <w:r w:rsidRPr="00015888">
        <w:rPr>
          <w:rFonts w:ascii="Arial" w:hAnsi="Arial" w:cs="Arial"/>
          <w:sz w:val="16"/>
          <w:szCs w:val="16"/>
        </w:rPr>
        <w:tab/>
      </w:r>
      <w:r w:rsidRPr="00015888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</w:t>
      </w:r>
      <w:r w:rsidRPr="00015888">
        <w:rPr>
          <w:rFonts w:ascii="Arial" w:hAnsi="Arial" w:cs="Arial"/>
          <w:sz w:val="16"/>
          <w:szCs w:val="16"/>
        </w:rPr>
        <w:t xml:space="preserve"> /-/ Mirosław Zieliński </w:t>
      </w:r>
    </w:p>
    <w:p w:rsidR="00153472" w:rsidRDefault="00190238" w:rsidP="00190238">
      <w:pPr>
        <w:ind w:left="4956" w:firstLine="708"/>
      </w:pPr>
      <w:r>
        <w:t xml:space="preserve">        </w:t>
      </w:r>
    </w:p>
    <w:p w:rsidR="00153472" w:rsidRDefault="00153472" w:rsidP="00190238">
      <w:pPr>
        <w:ind w:left="4956" w:firstLine="708"/>
      </w:pPr>
    </w:p>
    <w:p w:rsidR="00153472" w:rsidRDefault="00153472" w:rsidP="00190238">
      <w:pPr>
        <w:ind w:left="4956" w:firstLine="708"/>
      </w:pPr>
    </w:p>
    <w:sectPr w:rsidR="00153472" w:rsidSect="00E7339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C72" w:rsidRDefault="00352C72" w:rsidP="004D694F">
      <w:pPr>
        <w:spacing w:after="0" w:line="240" w:lineRule="auto"/>
      </w:pPr>
      <w:r>
        <w:separator/>
      </w:r>
    </w:p>
  </w:endnote>
  <w:endnote w:type="continuationSeparator" w:id="1">
    <w:p w:rsidR="00352C72" w:rsidRDefault="00352C72" w:rsidP="004D6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C72" w:rsidRDefault="00352C72" w:rsidP="004D694F">
      <w:pPr>
        <w:spacing w:after="0" w:line="240" w:lineRule="auto"/>
      </w:pPr>
      <w:r>
        <w:separator/>
      </w:r>
    </w:p>
  </w:footnote>
  <w:footnote w:type="continuationSeparator" w:id="1">
    <w:p w:rsidR="00352C72" w:rsidRDefault="00352C72" w:rsidP="004D6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94F" w:rsidRDefault="004D694F" w:rsidP="004D694F">
    <w:pPr>
      <w:pStyle w:val="Nagwek"/>
      <w:tabs>
        <w:tab w:val="clear" w:pos="4536"/>
        <w:tab w:val="clear" w:pos="9072"/>
        <w:tab w:val="left" w:pos="1073"/>
      </w:tabs>
    </w:pPr>
    <w:r>
      <w:tab/>
    </w:r>
    <w:r w:rsidRPr="004D694F">
      <w:rPr>
        <w:noProof/>
      </w:rPr>
      <w:drawing>
        <wp:inline distT="0" distB="0" distL="0" distR="0">
          <wp:extent cx="4353165" cy="732727"/>
          <wp:effectExtent l="19050" t="0" r="928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7801" cy="733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D694F" w:rsidRDefault="004D694F" w:rsidP="004D694F">
    <w:pPr>
      <w:autoSpaceDE w:val="0"/>
      <w:autoSpaceDN w:val="0"/>
      <w:adjustRightInd w:val="0"/>
      <w:spacing w:after="0" w:line="240" w:lineRule="auto"/>
      <w:jc w:val="center"/>
    </w:pPr>
    <w:r>
      <w:tab/>
    </w:r>
    <w:r w:rsidRPr="000D3FB4">
      <w:rPr>
        <w:rFonts w:ascii="Times New Roman" w:hAnsi="Times New Roman" w:cs="Times New Roman"/>
        <w:b/>
        <w:sz w:val="16"/>
        <w:szCs w:val="16"/>
      </w:rPr>
      <w:t>„Europejski Fundusz Rolny na rzecz Rozwoju Obszarów Wiejskich: Europa inwestująca w obszary wiejskie</w:t>
    </w:r>
    <w:r w:rsidRPr="000D3FB4">
      <w:rPr>
        <w:rFonts w:ascii="Times New Roman" w:hAnsi="Times New Roman" w:cs="Times New Roman"/>
        <w:sz w:val="20"/>
        <w:szCs w:val="20"/>
      </w:rPr>
      <w:t>”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D694F"/>
    <w:rsid w:val="00153472"/>
    <w:rsid w:val="00190238"/>
    <w:rsid w:val="00297D50"/>
    <w:rsid w:val="00352C72"/>
    <w:rsid w:val="004A29BB"/>
    <w:rsid w:val="004D694F"/>
    <w:rsid w:val="005530C9"/>
    <w:rsid w:val="00614B16"/>
    <w:rsid w:val="00AC1EC6"/>
    <w:rsid w:val="00B04D17"/>
    <w:rsid w:val="00D12F0F"/>
    <w:rsid w:val="00DD1A39"/>
    <w:rsid w:val="00E54A29"/>
    <w:rsid w:val="00E73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3398"/>
  </w:style>
  <w:style w:type="paragraph" w:styleId="Nagwek2">
    <w:name w:val="heading 2"/>
    <w:basedOn w:val="Normalny"/>
    <w:next w:val="Tekstpodstawowy"/>
    <w:link w:val="Nagwek2Znak"/>
    <w:semiHidden/>
    <w:unhideWhenUsed/>
    <w:qFormat/>
    <w:rsid w:val="004D694F"/>
    <w:pPr>
      <w:keepNext/>
      <w:keepLines/>
      <w:tabs>
        <w:tab w:val="num" w:pos="576"/>
      </w:tabs>
      <w:suppressAutoHyphens/>
      <w:spacing w:before="360" w:after="120"/>
      <w:ind w:left="576" w:hanging="576"/>
      <w:outlineLvl w:val="1"/>
    </w:pPr>
    <w:rPr>
      <w:rFonts w:ascii="Arial" w:eastAsia="Arial" w:hAnsi="Arial" w:cs="Arial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4D694F"/>
    <w:rPr>
      <w:rFonts w:ascii="Arial" w:eastAsia="Arial" w:hAnsi="Arial" w:cs="Arial"/>
      <w:sz w:val="32"/>
      <w:szCs w:val="32"/>
      <w:lang w:eastAsia="ar-SA"/>
    </w:rPr>
  </w:style>
  <w:style w:type="character" w:customStyle="1" w:styleId="bold">
    <w:name w:val="bold"/>
    <w:rsid w:val="004D694F"/>
    <w:rPr>
      <w:b/>
      <w:bCs w:val="0"/>
    </w:rPr>
  </w:style>
  <w:style w:type="table" w:styleId="Tabela-Siatka">
    <w:name w:val="Table Grid"/>
    <w:basedOn w:val="Standardowy"/>
    <w:uiPriority w:val="59"/>
    <w:rsid w:val="004D69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D69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D694F"/>
  </w:style>
  <w:style w:type="paragraph" w:styleId="Nagwek">
    <w:name w:val="header"/>
    <w:basedOn w:val="Normalny"/>
    <w:link w:val="NagwekZnak"/>
    <w:uiPriority w:val="99"/>
    <w:semiHidden/>
    <w:unhideWhenUsed/>
    <w:rsid w:val="004D6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D694F"/>
  </w:style>
  <w:style w:type="paragraph" w:styleId="Stopka">
    <w:name w:val="footer"/>
    <w:basedOn w:val="Normalny"/>
    <w:link w:val="StopkaZnak"/>
    <w:uiPriority w:val="99"/>
    <w:semiHidden/>
    <w:unhideWhenUsed/>
    <w:rsid w:val="004D6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D694F"/>
  </w:style>
  <w:style w:type="paragraph" w:styleId="Tekstdymka">
    <w:name w:val="Balloon Text"/>
    <w:basedOn w:val="Normalny"/>
    <w:link w:val="TekstdymkaZnak"/>
    <w:uiPriority w:val="99"/>
    <w:semiHidden/>
    <w:unhideWhenUsed/>
    <w:rsid w:val="004D6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94F"/>
    <w:rPr>
      <w:rFonts w:ascii="Tahoma" w:hAnsi="Tahoma" w:cs="Tahoma"/>
      <w:sz w:val="16"/>
      <w:szCs w:val="16"/>
    </w:rPr>
  </w:style>
  <w:style w:type="paragraph" w:customStyle="1" w:styleId="justify">
    <w:name w:val="justify"/>
    <w:rsid w:val="004D694F"/>
    <w:pPr>
      <w:spacing w:after="0"/>
      <w:jc w:val="both"/>
    </w:pPr>
    <w:rPr>
      <w:rFonts w:ascii="Arial Narrow" w:eastAsia="Arial Narrow" w:hAnsi="Arial Narrow" w:cs="Arial Narrow"/>
    </w:rPr>
  </w:style>
  <w:style w:type="paragraph" w:customStyle="1" w:styleId="p">
    <w:name w:val="p"/>
    <w:rsid w:val="00153472"/>
    <w:pPr>
      <w:spacing w:after="0"/>
    </w:pPr>
    <w:rPr>
      <w:rFonts w:ascii="Arial Narrow" w:eastAsia="Arial Narrow" w:hAnsi="Arial Narrow" w:cs="Arial Narrow"/>
    </w:rPr>
  </w:style>
  <w:style w:type="paragraph" w:styleId="Bezodstpw">
    <w:name w:val="No Spacing"/>
    <w:uiPriority w:val="1"/>
    <w:qFormat/>
    <w:rsid w:val="0015347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2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345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7</cp:revision>
  <dcterms:created xsi:type="dcterms:W3CDTF">2022-10-10T10:15:00Z</dcterms:created>
  <dcterms:modified xsi:type="dcterms:W3CDTF">2022-11-21T07:45:00Z</dcterms:modified>
</cp:coreProperties>
</file>